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780" w14:textId="6A256734" w:rsidR="00B70974" w:rsidRDefault="009D4233" w:rsidP="009D4233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D4233">
        <w:rPr>
          <w:b/>
          <w:bCs/>
          <w:sz w:val="48"/>
          <w:szCs w:val="48"/>
        </w:rPr>
        <w:t>OBEC HRABĚTICE</w:t>
      </w:r>
    </w:p>
    <w:p w14:paraId="37F53053" w14:textId="00575433" w:rsidR="009D4233" w:rsidRDefault="009D4233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233">
        <w:rPr>
          <w:rFonts w:ascii="Times New Roman" w:hAnsi="Times New Roman" w:cs="Times New Roman"/>
          <w:sz w:val="28"/>
          <w:szCs w:val="28"/>
        </w:rPr>
        <w:t xml:space="preserve">Výpis z usnesení ze zasedání zastupitelstva obce </w:t>
      </w:r>
      <w:r w:rsidR="00B33FE4">
        <w:rPr>
          <w:rFonts w:ascii="Times New Roman" w:hAnsi="Times New Roman" w:cs="Times New Roman"/>
          <w:sz w:val="28"/>
          <w:szCs w:val="28"/>
        </w:rPr>
        <w:t>18.5.2023</w:t>
      </w:r>
    </w:p>
    <w:p w14:paraId="2CE7143E" w14:textId="77777777" w:rsidR="00B33FE4" w:rsidRDefault="00B33FE4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EFC1DAA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90AE1EB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za ověřovatele zápisu pana Konvalinu a pana Bártu.</w:t>
      </w:r>
    </w:p>
    <w:p w14:paraId="11F1D0E0" w14:textId="04E6EE4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51901" w14:textId="77777777" w:rsidR="00B33FE4" w:rsidRPr="00FC4E87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B5D2E3B" w14:textId="77777777" w:rsidR="00B33FE4" w:rsidRDefault="00B33FE4" w:rsidP="00B33FE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C4E8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97C">
        <w:rPr>
          <w:rFonts w:ascii="Times New Roman" w:hAnsi="Times New Roman" w:cs="Times New Roman"/>
          <w:bCs/>
          <w:sz w:val="24"/>
          <w:szCs w:val="24"/>
        </w:rPr>
        <w:t>rozšířený</w:t>
      </w:r>
      <w:r w:rsidRPr="00E2197C">
        <w:rPr>
          <w:rFonts w:ascii="Times New Roman" w:hAnsi="Times New Roman" w:cs="Times New Roman"/>
          <w:sz w:val="24"/>
          <w:szCs w:val="24"/>
        </w:rPr>
        <w:t xml:space="preserve"> </w:t>
      </w:r>
      <w:r w:rsidRPr="00FC4E87">
        <w:rPr>
          <w:rFonts w:ascii="Times New Roman" w:hAnsi="Times New Roman" w:cs="Times New Roman"/>
          <w:sz w:val="24"/>
          <w:szCs w:val="24"/>
        </w:rPr>
        <w:t>program zasedání ZO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237B3" w14:textId="075F90A4" w:rsidR="002D6FB6" w:rsidRDefault="002D6FB6" w:rsidP="002D6FB6">
      <w:pPr>
        <w:tabs>
          <w:tab w:val="left" w:pos="426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DE10E6" w14:textId="77777777" w:rsidR="00B33FE4" w:rsidRPr="00FC4E87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23B0DEB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2B79BD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Výroční zprávu o hospodaření ZŠ/MŠ Hrabětice za rok 2022.</w:t>
      </w:r>
    </w:p>
    <w:p w14:paraId="627BE166" w14:textId="4582E284" w:rsidR="002D6FB6" w:rsidRDefault="002D6FB6" w:rsidP="002D6FB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DB146A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7AB20F1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0623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výsledek hospodaření a převedení výsledku hospodaření za rok 2022 ZŠ/MŠ Hrabětice, příspěvkové organizace. Do rezervního fondu bude převedeno 55 947,61 Kč. </w:t>
      </w:r>
    </w:p>
    <w:p w14:paraId="44480C0D" w14:textId="1B0327D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15BDF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62E53B3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2295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vyřazení majetku v celkové hodnotě 29 031,62 Kč v ZŠ/MŠ Hrabětice.</w:t>
      </w:r>
    </w:p>
    <w:p w14:paraId="7EF3A540" w14:textId="4A4DE420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64940" w14:textId="7AC4E2E7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1CAEF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3332802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D60F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účetní závěrku Základní školy a Mateřské školy Hrabětice, příspěvkové organizace, IČO 70990336, sestavenou k 31.12.2022. </w:t>
      </w:r>
    </w:p>
    <w:p w14:paraId="403BBFBF" w14:textId="4F37E810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084CE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2F38735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A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B21FA6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nový </w:t>
      </w:r>
      <w:r w:rsidRPr="00B21FA6">
        <w:rPr>
          <w:rFonts w:ascii="Times New Roman" w:hAnsi="Times New Roman" w:cs="Times New Roman"/>
          <w:sz w:val="24"/>
          <w:szCs w:val="24"/>
        </w:rPr>
        <w:t>Odpisový plán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1FA6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21FA6">
        <w:rPr>
          <w:rFonts w:ascii="Times New Roman" w:hAnsi="Times New Roman" w:cs="Times New Roman"/>
          <w:sz w:val="24"/>
          <w:szCs w:val="24"/>
        </w:rPr>
        <w:t>Š a MŠ Hrabětice.</w:t>
      </w:r>
    </w:p>
    <w:p w14:paraId="683552B1" w14:textId="60B24171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6DD56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2461239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9152E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udělení výjimky z nejnižšího počtu žáků v ZŠ Hrabětice pro školní rok 2023/2024. </w:t>
      </w:r>
    </w:p>
    <w:p w14:paraId="0939306E" w14:textId="7203ABB9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F55D4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C26147">
        <w:rPr>
          <w:rFonts w:ascii="Times New Roman" w:hAnsi="Times New Roman" w:cs="Times New Roman"/>
          <w:b/>
          <w:bCs/>
          <w:sz w:val="24"/>
          <w:szCs w:val="24"/>
          <w:u w:val="single"/>
        </w:rPr>
        <w:t>/2Z/202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F5C7ECE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nového odpisového plánu zastupitelstvo obce </w:t>
      </w:r>
      <w:r w:rsidRPr="0012295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navýšení příspěvku ZŠ/MŠ Hrabětice o částku 123 750,- Kč. </w:t>
      </w:r>
    </w:p>
    <w:p w14:paraId="21471ECC" w14:textId="40754104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3701C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4660E632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Hrabětice </w:t>
      </w:r>
      <w:r w:rsidRPr="00FE458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svém zasedání Závěrečný účet obce za rok 2022 a v souladu s ust.§17 odst.7 zákona č. 250/2000 Sb., ve znění pozdějších předpisů a vyjadřuje souhlas s celoročním hospodařením obce a Závěrečným účtem obce za rok 2022, včetně Zprávy o výsledku přezkumu hospodaření za rok 2022, a to </w:t>
      </w:r>
      <w:r w:rsidRPr="00170BB1">
        <w:rPr>
          <w:rFonts w:ascii="Times New Roman" w:hAnsi="Times New Roman" w:cs="Times New Roman"/>
          <w:b/>
          <w:bCs/>
          <w:sz w:val="24"/>
          <w:szCs w:val="24"/>
        </w:rPr>
        <w:t>bez výhrad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C062D" w14:textId="5C172645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D759A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525474C" w14:textId="77777777" w:rsidR="00B33FE4" w:rsidRPr="00170BB1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ve složení </w:t>
      </w:r>
      <w:proofErr w:type="spellStart"/>
      <w:r w:rsidRPr="00D246E1">
        <w:rPr>
          <w:rFonts w:ascii="Times New Roman" w:hAnsi="Times New Roman" w:cs="Times New Roman"/>
          <w:sz w:val="24"/>
          <w:szCs w:val="24"/>
        </w:rPr>
        <w:t>Treger</w:t>
      </w:r>
      <w:proofErr w:type="spellEnd"/>
      <w:r w:rsidRPr="00D24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Lavička, </w:t>
      </w:r>
      <w:r w:rsidRPr="00D246E1">
        <w:rPr>
          <w:rFonts w:ascii="Times New Roman" w:hAnsi="Times New Roman" w:cs="Times New Roman"/>
          <w:sz w:val="24"/>
          <w:szCs w:val="24"/>
        </w:rPr>
        <w:t>Bártová</w:t>
      </w:r>
      <w:r>
        <w:rPr>
          <w:rFonts w:ascii="Times New Roman" w:hAnsi="Times New Roman" w:cs="Times New Roman"/>
          <w:sz w:val="24"/>
          <w:szCs w:val="24"/>
        </w:rPr>
        <w:t xml:space="preserve">, Bárta, Konvalina, Wolf, Janásová,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ml., Miklas rozhodlo, že schvalovaná účetní závěrka poskytuje věrný a poctivý obraz předmětu účetnictví a finanční situace obce Hrabětice a </w:t>
      </w:r>
      <w:r w:rsidRPr="007853F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účetní závěrku obce Hrabětice za rok 2022 a převod hospodářského výsledku. </w:t>
      </w:r>
    </w:p>
    <w:p w14:paraId="7F241215" w14:textId="576E8023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6A391" w14:textId="77777777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142A7" w14:textId="77777777" w:rsidR="004F7482" w:rsidRDefault="004F7482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8C6711" w14:textId="77777777" w:rsidR="004F7482" w:rsidRDefault="004F7482" w:rsidP="002D6F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BF1EE3" w14:textId="77777777" w:rsidR="00B33FE4" w:rsidRPr="00FC4E87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C108DC2" w14:textId="77777777" w:rsidR="00B33FE4" w:rsidRDefault="00B33FE4" w:rsidP="00B33FE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011112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rozpočtové opatření č. 2,3,4/2023. </w:t>
      </w:r>
    </w:p>
    <w:p w14:paraId="11DFC827" w14:textId="40DE530D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4E393" w14:textId="77777777" w:rsidR="00B33FE4" w:rsidRPr="00FC4E87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D5B69B4" w14:textId="77777777" w:rsidR="00B33FE4" w:rsidRDefault="00B33FE4" w:rsidP="00B3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</w:t>
      </w:r>
      <w:r w:rsidRPr="0024522E">
        <w:rPr>
          <w:rFonts w:ascii="Times New Roman" w:hAnsi="Times New Roman" w:cs="Times New Roman"/>
          <w:b/>
          <w:bCs/>
          <w:sz w:val="24"/>
          <w:szCs w:val="24"/>
        </w:rPr>
        <w:t xml:space="preserve"> schvaluje</w:t>
      </w:r>
      <w:r>
        <w:rPr>
          <w:rFonts w:ascii="Times New Roman" w:hAnsi="Times New Roman" w:cs="Times New Roman"/>
          <w:sz w:val="24"/>
          <w:szCs w:val="24"/>
        </w:rPr>
        <w:t xml:space="preserve"> vyřazení obecního majetku v celkové hodnotě 301 011,- Kč. </w:t>
      </w:r>
    </w:p>
    <w:p w14:paraId="5F07D8B9" w14:textId="4B121007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1139B" w14:textId="77777777" w:rsidR="00B33FE4" w:rsidRPr="00FC4E87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789EA4B" w14:textId="77777777" w:rsidR="00B33FE4" w:rsidRDefault="00B33FE4" w:rsidP="00B3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77441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dohodu o odstoupení od kupní smlouvy o převodu vlastnictví k nemovitosti par. č. 10280/5.</w:t>
      </w:r>
    </w:p>
    <w:p w14:paraId="0EFDC466" w14:textId="4B7F851B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C913C" w14:textId="77777777" w:rsidR="00B33FE4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35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9DC8C35" w14:textId="77777777" w:rsidR="00B33FE4" w:rsidRDefault="00B33FE4" w:rsidP="00B3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77441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dohodu o odstoupení od kupní smlouvy o převodu vlastnictví k nemovitosti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10264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10227/17.</w:t>
      </w:r>
    </w:p>
    <w:p w14:paraId="27D1FDE1" w14:textId="3E055C88" w:rsidR="002D6FB6" w:rsidRDefault="002D6FB6" w:rsidP="002D6FB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AE604E" w14:textId="77777777" w:rsidR="00B33FE4" w:rsidRDefault="00B33FE4" w:rsidP="00B33FE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36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6B169CE" w14:textId="77777777" w:rsidR="00B33FE4" w:rsidRDefault="00B33FE4" w:rsidP="00B3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C77441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názvy nových ulic dle plánu – Platanová a Slunečná. </w:t>
      </w:r>
    </w:p>
    <w:p w14:paraId="6EBBA54B" w14:textId="015742C4" w:rsidR="002D6FB6" w:rsidRDefault="002D6FB6" w:rsidP="002D6FB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2AFE23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76435F2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Zastupitelstvo obce </w:t>
      </w:r>
      <w:r w:rsidRPr="00125F75"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>schvaluje</w:t>
      </w:r>
      <w:r>
        <w:rPr>
          <w:rStyle w:val="A15"/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smlouvu o zřízení věcného </w:t>
      </w:r>
      <w:r w:rsidRPr="00EB0980">
        <w:rPr>
          <w:rStyle w:val="A15"/>
          <w:rFonts w:ascii="Times New Roman" w:eastAsia="Malgun Gothic" w:hAnsi="Times New Roman" w:cs="Times New Roman"/>
          <w:bCs/>
          <w:sz w:val="24"/>
          <w:szCs w:val="24"/>
        </w:rPr>
        <w:t xml:space="preserve">břemene </w:t>
      </w:r>
      <w:r w:rsidRPr="00EB0980">
        <w:rPr>
          <w:rFonts w:ascii="Times New Roman" w:hAnsi="Times New Roman" w:cs="Times New Roman"/>
          <w:bCs/>
          <w:sz w:val="24"/>
          <w:szCs w:val="24"/>
        </w:rPr>
        <w:t xml:space="preserve">č.: </w:t>
      </w:r>
      <w:r w:rsidRPr="00461443">
        <w:rPr>
          <w:rFonts w:ascii="Times New Roman" w:hAnsi="Times New Roman" w:cs="Times New Roman"/>
          <w:sz w:val="24"/>
          <w:szCs w:val="24"/>
        </w:rPr>
        <w:t>ZN-014330074693/001-GPM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90963" w14:textId="0888B02C" w:rsidR="002D6FB6" w:rsidRDefault="002D6FB6" w:rsidP="002D6FB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008911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69720AD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417113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právu provést stavbu mezi obcí Hrabětice a Jihomoravským krajem týkající se rekonstrukce chodníku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3550/1, 3550/3, 10581, 10226, 10577.</w:t>
      </w:r>
    </w:p>
    <w:p w14:paraId="2A62A29D" w14:textId="25051856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4F6B2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3D8F00B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Hrabětice </w:t>
      </w:r>
      <w:r w:rsidRPr="00B7427A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spolupráci při zajištění zpětného odběru a zařazení místa zpětného odběru do obecního systému odpadového hospodářství se společností Eko-kom, a.s. a obcí Hrabětice.</w:t>
      </w:r>
    </w:p>
    <w:p w14:paraId="036DE653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87C06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32AC0A2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D2655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pověření společnosti STKO,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spol.s.r.o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při jednání se společností EKO-KOM, a.s.. </w:t>
      </w:r>
    </w:p>
    <w:p w14:paraId="445B4E30" w14:textId="7DD3574F" w:rsidR="002D6FB6" w:rsidRDefault="002D6FB6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DC449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B901B95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B61DC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Dodatek č. 1 Veřejnoprávní smlouvu o vzájemné spolupráci při plnění úkolů jednotky požární ochrany.</w:t>
      </w:r>
    </w:p>
    <w:p w14:paraId="7D6D79FC" w14:textId="77777777" w:rsidR="00B33FE4" w:rsidRDefault="00B33FE4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B3D5B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9CD9ACF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8B61DC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dílo s Regionální rozvojovou agenturou Východní Moravy týkající se projektu „Obnova vodní nádrže v obci Hrabětice“. </w:t>
      </w:r>
    </w:p>
    <w:p w14:paraId="5A996056" w14:textId="77777777" w:rsidR="00B33FE4" w:rsidRDefault="00B33FE4" w:rsidP="002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8C4C8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4B3E15F8" w14:textId="77777777" w:rsidR="00B33FE4" w:rsidRDefault="00B33FE4" w:rsidP="00B33FE4">
      <w:pPr>
        <w:pStyle w:val="Default"/>
        <w:jc w:val="both"/>
        <w:rPr>
          <w:rFonts w:ascii="Times New Roman" w:eastAsia="Malgun Gothic" w:hAnsi="Times New Roman" w:cs="Times New Roman"/>
          <w:bCs/>
          <w:color w:val="auto"/>
        </w:rPr>
      </w:pPr>
      <w:r>
        <w:rPr>
          <w:rFonts w:ascii="Times New Roman" w:eastAsia="Malgun Gothic" w:hAnsi="Times New Roman" w:cs="Times New Roman"/>
          <w:bCs/>
          <w:color w:val="auto"/>
        </w:rPr>
        <w:t xml:space="preserve">Zastupitelstvo obce </w:t>
      </w:r>
      <w:r w:rsidRPr="000401C8">
        <w:rPr>
          <w:rFonts w:ascii="Times New Roman" w:eastAsia="Malgun Gothic" w:hAnsi="Times New Roman" w:cs="Times New Roman"/>
          <w:b/>
          <w:color w:val="auto"/>
        </w:rPr>
        <w:t>schvaluje</w:t>
      </w:r>
      <w:r>
        <w:rPr>
          <w:rFonts w:ascii="Times New Roman" w:eastAsia="Malgun Gothic" w:hAnsi="Times New Roman" w:cs="Times New Roman"/>
          <w:bCs/>
          <w:color w:val="auto"/>
        </w:rPr>
        <w:t xml:space="preserve"> smlouvu o</w:t>
      </w:r>
      <w:r w:rsidRPr="000401C8">
        <w:rPr>
          <w:rFonts w:ascii="Times New Roman" w:eastAsia="Malgun Gothic" w:hAnsi="Times New Roman" w:cs="Times New Roman"/>
          <w:bCs/>
        </w:rPr>
        <w:t xml:space="preserve"> </w:t>
      </w:r>
      <w:r>
        <w:rPr>
          <w:rFonts w:ascii="Times New Roman" w:eastAsia="Malgun Gothic" w:hAnsi="Times New Roman" w:cs="Times New Roman"/>
          <w:bCs/>
        </w:rPr>
        <w:t>p</w:t>
      </w:r>
      <w:r w:rsidRPr="000401C8">
        <w:rPr>
          <w:rFonts w:ascii="Times New Roman" w:eastAsia="Malgun Gothic" w:hAnsi="Times New Roman" w:cs="Times New Roman"/>
          <w:bCs/>
        </w:rPr>
        <w:t>říspěvk</w:t>
      </w:r>
      <w:r>
        <w:rPr>
          <w:rFonts w:ascii="Times New Roman" w:eastAsia="Malgun Gothic" w:hAnsi="Times New Roman" w:cs="Times New Roman"/>
          <w:bCs/>
        </w:rPr>
        <w:t>u na spolufinancování</w:t>
      </w:r>
      <w:r w:rsidRPr="000401C8">
        <w:rPr>
          <w:rFonts w:ascii="Times New Roman" w:eastAsia="Malgun Gothic" w:hAnsi="Times New Roman" w:cs="Times New Roman"/>
          <w:bCs/>
        </w:rPr>
        <w:t xml:space="preserve"> sociálních služeb </w:t>
      </w:r>
      <w:r>
        <w:rPr>
          <w:rFonts w:ascii="Times New Roman" w:eastAsia="Malgun Gothic" w:hAnsi="Times New Roman" w:cs="Times New Roman"/>
          <w:bCs/>
        </w:rPr>
        <w:t xml:space="preserve">v síti ORP </w:t>
      </w:r>
      <w:r w:rsidRPr="000401C8">
        <w:rPr>
          <w:rFonts w:ascii="Times New Roman" w:eastAsia="Malgun Gothic" w:hAnsi="Times New Roman" w:cs="Times New Roman"/>
          <w:bCs/>
        </w:rPr>
        <w:t>Znojmo pro rok 202</w:t>
      </w:r>
      <w:r>
        <w:rPr>
          <w:rFonts w:ascii="Times New Roman" w:eastAsia="Malgun Gothic" w:hAnsi="Times New Roman" w:cs="Times New Roman"/>
          <w:bCs/>
        </w:rPr>
        <w:t>3</w:t>
      </w:r>
      <w:r w:rsidRPr="000401C8">
        <w:rPr>
          <w:rFonts w:ascii="Times New Roman" w:eastAsia="Malgun Gothic" w:hAnsi="Times New Roman" w:cs="Times New Roman"/>
          <w:bCs/>
          <w:color w:val="auto"/>
        </w:rPr>
        <w:t xml:space="preserve"> ve výši </w:t>
      </w:r>
      <w:r>
        <w:rPr>
          <w:rFonts w:ascii="Times New Roman" w:eastAsia="Malgun Gothic" w:hAnsi="Times New Roman" w:cs="Times New Roman"/>
          <w:bCs/>
          <w:color w:val="auto"/>
        </w:rPr>
        <w:t>53 5</w:t>
      </w:r>
      <w:r w:rsidRPr="000401C8">
        <w:rPr>
          <w:rFonts w:ascii="Times New Roman" w:eastAsia="Malgun Gothic" w:hAnsi="Times New Roman" w:cs="Times New Roman"/>
          <w:bCs/>
          <w:color w:val="auto"/>
        </w:rPr>
        <w:t>00,-</w:t>
      </w:r>
      <w:r>
        <w:rPr>
          <w:rFonts w:ascii="Times New Roman" w:eastAsia="Malgun Gothic" w:hAnsi="Times New Roman" w:cs="Times New Roman"/>
          <w:bCs/>
          <w:color w:val="auto"/>
        </w:rPr>
        <w:t xml:space="preserve"> Kč.</w:t>
      </w:r>
    </w:p>
    <w:p w14:paraId="7EA56421" w14:textId="77777777" w:rsidR="00B33FE4" w:rsidRDefault="00B33FE4" w:rsidP="00B33FE4">
      <w:pPr>
        <w:pStyle w:val="Default"/>
        <w:jc w:val="both"/>
        <w:rPr>
          <w:rFonts w:ascii="Times New Roman" w:eastAsia="Malgun Gothic" w:hAnsi="Times New Roman" w:cs="Times New Roman"/>
          <w:bCs/>
          <w:color w:val="auto"/>
        </w:rPr>
      </w:pPr>
    </w:p>
    <w:p w14:paraId="6CD73875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AF131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3E7517" w14:textId="179DE0EF" w:rsidR="00B33FE4" w:rsidRPr="009D211C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21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Usnesení č. 44/2Z/2023</w:t>
      </w:r>
    </w:p>
    <w:p w14:paraId="6B1EB0DF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bere na vědomí </w:t>
      </w:r>
      <w:r>
        <w:rPr>
          <w:rFonts w:ascii="Times New Roman" w:hAnsi="Times New Roman" w:cs="Times New Roman"/>
          <w:sz w:val="24"/>
          <w:szCs w:val="24"/>
        </w:rPr>
        <w:t>zprávu o čerpání finančních prostředků na realizaci terénních sociálních služeb ve správním obvodu obce.</w:t>
      </w:r>
    </w:p>
    <w:p w14:paraId="3B70CB87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74363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FC10648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F5471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vyvěšení záměru o prodeji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66/92 o výměře 13 m². </w:t>
      </w:r>
    </w:p>
    <w:p w14:paraId="42046007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38928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54171AF" w14:textId="4E3F40C5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5429F0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žádost o odkoupení části pozemku od pana </w:t>
      </w:r>
      <w:r w:rsidR="00EA5E92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E1562" w14:textId="77777777" w:rsidR="00B33FE4" w:rsidRDefault="00B33FE4" w:rsidP="00B33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C0B7F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931FC7A" w14:textId="7309FEB4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9E3D5D" w:rsidRPr="009E3D5D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9E3D5D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koupi stavby LO VEČ 606OL za 161 583,- Kč.</w:t>
      </w:r>
    </w:p>
    <w:p w14:paraId="63314B15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24E53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6E8399EB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D859BE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vyvěšení záměru na pronájem „13“.</w:t>
      </w:r>
    </w:p>
    <w:p w14:paraId="3886303C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1FB1E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15B917B" w14:textId="77777777" w:rsidR="00B33FE4" w:rsidRDefault="00B33FE4" w:rsidP="00B33FE4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925BE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příspěvek na podporu Linky bezpečí,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 ve výši 5000,- Kč.</w:t>
      </w:r>
    </w:p>
    <w:p w14:paraId="734B6410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552F7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F2CB9DA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E1EF0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>platbu za dopravu dětí na příměstském táboře do ZOO Hodonín.</w:t>
      </w:r>
    </w:p>
    <w:p w14:paraId="70AD6F0E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6EBB6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E5D6E2D" w14:textId="77777777" w:rsidR="00B33FE4" w:rsidRPr="005429F0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bere na vědomí </w:t>
      </w:r>
      <w:r>
        <w:rPr>
          <w:rFonts w:ascii="Times New Roman" w:hAnsi="Times New Roman" w:cs="Times New Roman"/>
          <w:sz w:val="24"/>
          <w:szCs w:val="24"/>
        </w:rPr>
        <w:t xml:space="preserve">nabídku na letní kino v Hraběticích. </w:t>
      </w:r>
    </w:p>
    <w:p w14:paraId="62A8B5B3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9AAFE" w14:textId="77777777" w:rsidR="00B33FE4" w:rsidRPr="008D31D6" w:rsidRDefault="00B33FE4" w:rsidP="00B33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151A4D9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bere na vědomí </w:t>
      </w:r>
      <w:r w:rsidRPr="00884036">
        <w:rPr>
          <w:rFonts w:ascii="Times New Roman" w:hAnsi="Times New Roman" w:cs="Times New Roman"/>
          <w:bCs/>
          <w:sz w:val="24"/>
          <w:szCs w:val="24"/>
        </w:rPr>
        <w:t>organizaci</w:t>
      </w:r>
      <w:r>
        <w:rPr>
          <w:rFonts w:ascii="Times New Roman" w:hAnsi="Times New Roman" w:cs="Times New Roman"/>
          <w:sz w:val="24"/>
          <w:szCs w:val="24"/>
        </w:rPr>
        <w:t xml:space="preserve"> zájezdu do termálních lázní Velký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občany Hrabětic.</w:t>
      </w:r>
    </w:p>
    <w:p w14:paraId="382674BB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AF940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660C7" w14:textId="77777777" w:rsidR="00B33FE4" w:rsidRDefault="00B33FE4" w:rsidP="00B33F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44EFD" w14:textId="7AE3A356" w:rsidR="00DA6483" w:rsidRPr="008D7E3C" w:rsidRDefault="00DA6483" w:rsidP="008D7E3C">
      <w:pPr>
        <w:pStyle w:val="Default"/>
        <w:jc w:val="both"/>
        <w:rPr>
          <w:rFonts w:ascii="Times New Roman" w:eastAsia="Malgun Gothic" w:hAnsi="Times New Roman" w:cs="Times New Roman"/>
          <w:bCs/>
          <w:color w:val="auto"/>
        </w:rPr>
      </w:pPr>
    </w:p>
    <w:p w14:paraId="7817BF04" w14:textId="0812B126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 xml:space="preserve">Zapsala: Veronika </w:t>
      </w:r>
      <w:proofErr w:type="spellStart"/>
      <w:r w:rsidRPr="00A8780F">
        <w:rPr>
          <w:rFonts w:ascii="Times New Roman" w:hAnsi="Times New Roman" w:cs="Times New Roman"/>
          <w:sz w:val="24"/>
          <w:szCs w:val="24"/>
        </w:rPr>
        <w:t>Gorošová</w:t>
      </w:r>
      <w:proofErr w:type="spellEnd"/>
    </w:p>
    <w:p w14:paraId="5022AC23" w14:textId="648FC02C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Vyvěšeno:</w:t>
      </w:r>
    </w:p>
    <w:p w14:paraId="79CC3D95" w14:textId="1CEBB06A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Sejmuto:</w:t>
      </w:r>
    </w:p>
    <w:sectPr w:rsidR="00A8780F" w:rsidRPr="00A8780F" w:rsidSect="004F748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3"/>
    <w:rsid w:val="000F5CD7"/>
    <w:rsid w:val="00102667"/>
    <w:rsid w:val="00155276"/>
    <w:rsid w:val="0028766A"/>
    <w:rsid w:val="002D6FB6"/>
    <w:rsid w:val="0045289B"/>
    <w:rsid w:val="004F7482"/>
    <w:rsid w:val="00506CF3"/>
    <w:rsid w:val="00641974"/>
    <w:rsid w:val="00655EB1"/>
    <w:rsid w:val="008C0645"/>
    <w:rsid w:val="008D7E3C"/>
    <w:rsid w:val="00900A6A"/>
    <w:rsid w:val="009D4233"/>
    <w:rsid w:val="009E3D5D"/>
    <w:rsid w:val="00A8780F"/>
    <w:rsid w:val="00B33FE4"/>
    <w:rsid w:val="00B70974"/>
    <w:rsid w:val="00C23F0F"/>
    <w:rsid w:val="00C419FA"/>
    <w:rsid w:val="00D5213E"/>
    <w:rsid w:val="00DA6483"/>
    <w:rsid w:val="00E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A7C"/>
  <w15:chartTrackingRefBased/>
  <w15:docId w15:val="{9B6721AC-4747-453C-BB16-24E8A3C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13E"/>
    <w:pPr>
      <w:spacing w:after="200" w:line="276" w:lineRule="auto"/>
      <w:ind w:left="720"/>
      <w:contextualSpacing/>
    </w:pPr>
  </w:style>
  <w:style w:type="character" w:customStyle="1" w:styleId="A15">
    <w:name w:val="A15"/>
    <w:uiPriority w:val="99"/>
    <w:rsid w:val="00C23F0F"/>
    <w:rPr>
      <w:rFonts w:cs="Myriad Pro"/>
      <w:color w:val="000000"/>
      <w:sz w:val="18"/>
      <w:szCs w:val="18"/>
    </w:rPr>
  </w:style>
  <w:style w:type="character" w:customStyle="1" w:styleId="x193iq5w">
    <w:name w:val="x193iq5w"/>
    <w:basedOn w:val="Standardnpsmoodstavce"/>
    <w:rsid w:val="00155276"/>
  </w:style>
  <w:style w:type="paragraph" w:customStyle="1" w:styleId="Default">
    <w:name w:val="Default"/>
    <w:rsid w:val="00B33FE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7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1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5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15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7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06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68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0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82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5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8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120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9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9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Czechpoint</cp:lastModifiedBy>
  <cp:revision>3</cp:revision>
  <cp:lastPrinted>2023-05-24T07:15:00Z</cp:lastPrinted>
  <dcterms:created xsi:type="dcterms:W3CDTF">2023-05-25T08:31:00Z</dcterms:created>
  <dcterms:modified xsi:type="dcterms:W3CDTF">2023-05-25T09:09:00Z</dcterms:modified>
</cp:coreProperties>
</file>